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4EEB" w14:textId="35FDE1B9" w:rsidR="00C4618E" w:rsidRPr="00BE25C3" w:rsidRDefault="00C4618E" w:rsidP="00BE25C3">
      <w:pPr>
        <w:jc w:val="center"/>
        <w:rPr>
          <w:rFonts w:ascii="Batang" w:eastAsia="Batang" w:hAnsi="Batang"/>
          <w:i/>
          <w:iCs/>
          <w:sz w:val="36"/>
          <w:szCs w:val="36"/>
        </w:rPr>
      </w:pPr>
      <w:r w:rsidRPr="00BE25C3">
        <w:rPr>
          <w:rFonts w:ascii="Batang" w:eastAsia="Batang" w:hAnsi="Batang"/>
          <w:i/>
          <w:iCs/>
          <w:sz w:val="36"/>
          <w:szCs w:val="36"/>
        </w:rPr>
        <w:t>Skólaráðsfundur 11. apríl 2024</w:t>
      </w:r>
      <w:r w:rsidR="0086338F" w:rsidRPr="00BE25C3">
        <w:rPr>
          <w:rFonts w:ascii="Batang" w:eastAsia="Batang" w:hAnsi="Batang"/>
          <w:i/>
          <w:iCs/>
          <w:sz w:val="36"/>
          <w:szCs w:val="36"/>
        </w:rPr>
        <w:t xml:space="preserve"> kl 15:00</w:t>
      </w:r>
    </w:p>
    <w:p w14:paraId="412219E0" w14:textId="77777777" w:rsidR="006237F4" w:rsidRDefault="006237F4"/>
    <w:p w14:paraId="5EF6306A" w14:textId="71E832EA" w:rsidR="006237F4" w:rsidRDefault="006237F4">
      <w:r>
        <w:t>Mætt eru</w:t>
      </w:r>
      <w:r w:rsidR="0086338F">
        <w:t xml:space="preserve">: </w:t>
      </w:r>
      <w:r>
        <w:t>Jónas</w:t>
      </w:r>
      <w:r w:rsidR="0086338F">
        <w:t xml:space="preserve"> skólastjóri</w:t>
      </w:r>
      <w:r>
        <w:t>, Bæring fulltrúi kennara, Ragna fulltrúi kennara, Jóhanna Hlöðversdóttir fulltrúi foreldra, Elísabet Líf fulltrúi nemenda, Anna Ísey fulltrúi nemenda,</w:t>
      </w:r>
      <w:r w:rsidR="0086338F">
        <w:t xml:space="preserve"> Borghildur fulltrúi grenndarsamfélagsins.</w:t>
      </w:r>
      <w:r>
        <w:t xml:space="preserve"> </w:t>
      </w:r>
    </w:p>
    <w:p w14:paraId="5E05371F" w14:textId="767AD639" w:rsidR="006237F4" w:rsidRDefault="006237F4">
      <w:r>
        <w:t xml:space="preserve">Jónas setti fundinn </w:t>
      </w:r>
    </w:p>
    <w:p w14:paraId="44490E18" w14:textId="0D6B96D2" w:rsidR="006237F4" w:rsidRPr="0086338F" w:rsidRDefault="006237F4">
      <w:pPr>
        <w:rPr>
          <w:b/>
          <w:bCs/>
        </w:rPr>
      </w:pPr>
      <w:r w:rsidRPr="0086338F">
        <w:rPr>
          <w:b/>
          <w:bCs/>
        </w:rPr>
        <w:t>1.mál</w:t>
      </w:r>
    </w:p>
    <w:p w14:paraId="2BE544F6" w14:textId="1530CD28" w:rsidR="00806487" w:rsidRDefault="006237F4" w:rsidP="006237F4">
      <w:r>
        <w:t>Jónas kynnti skóladagatal næsta árs</w:t>
      </w:r>
      <w:r w:rsidR="0086338F">
        <w:t xml:space="preserve">. </w:t>
      </w:r>
      <w:r>
        <w:t>Helstu</w:t>
      </w:r>
      <w:r w:rsidR="0086338F">
        <w:t xml:space="preserve"> punktar sem ræddir voru; s</w:t>
      </w:r>
      <w:r>
        <w:t>kólasetning er 22.ágúst, 19.sept er réttardagur og sá dagur verður skertur dagur</w:t>
      </w:r>
      <w:r w:rsidR="0086338F">
        <w:t xml:space="preserve"> í ár þar sem allir nemendur eru keyrðir heim í hádeginu</w:t>
      </w:r>
      <w:r>
        <w:t xml:space="preserve">. </w:t>
      </w:r>
      <w:r w:rsidR="0086338F">
        <w:t>Þá er frídagur í október sem er færður frá maí oft er mikið um frídaga á vorinn en næsta ár er enginn frídagur né nokkurt uppábrot svo því var farin sú leið að setja inn frídag um miðjan mánuð til þess að brjóta upp</w:t>
      </w:r>
      <w:r>
        <w:t xml:space="preserve">. </w:t>
      </w:r>
      <w:r w:rsidR="0086338F">
        <w:t>Þá eru uppbrotsdagar í desember lok einnig skertir dagar og nemendur keyrðir heim fyrr.</w:t>
      </w:r>
      <w:r>
        <w:t xml:space="preserve"> Nemendur mæta 3. </w:t>
      </w:r>
      <w:r w:rsidR="0086338F">
        <w:t>j</w:t>
      </w:r>
      <w:r>
        <w:t xml:space="preserve">anúar aftur til vinnu. Annarskilin okkar eru færð um viku vegna mikilla uppbrota í desember. Öskudagur er skertur dagur eins og var í vetur. </w:t>
      </w:r>
      <w:r w:rsidR="00783E23">
        <w:t xml:space="preserve">Þá var rætt um daga eftir páska sem eru ansi slitróttir og þar hefði verið </w:t>
      </w:r>
      <w:r w:rsidR="00155A5A">
        <w:t>föstudagur eftir sumardaginn fyrsta sem hugmynd hefði verið að hafa sem frídag en sá frídagur settur í október í staðin. Umræður voru um hversu ákjósanleg föstudagsfrí eru fyrir fjölskyldur en þá var einnig r</w:t>
      </w:r>
      <w:r w:rsidR="00806487">
        <w:t xml:space="preserve">ætt um að horft hafi verið til þess að ekki of margir auka frídagar lendi í sama mánuði. </w:t>
      </w:r>
      <w:r w:rsidR="00155A5A">
        <w:t>Í maí er frídagur á föstudeginum eftir 1.maí og skólaslit eru 30.maí.</w:t>
      </w:r>
    </w:p>
    <w:p w14:paraId="11FEA4DF" w14:textId="2CB248F6" w:rsidR="00806487" w:rsidRDefault="00806487" w:rsidP="006237F4">
      <w:r w:rsidRPr="00155A5A">
        <w:rPr>
          <w:b/>
          <w:bCs/>
        </w:rPr>
        <w:t>2. mál</w:t>
      </w:r>
      <w:r>
        <w:t xml:space="preserve"> </w:t>
      </w:r>
    </w:p>
    <w:p w14:paraId="78522831" w14:textId="711DB131" w:rsidR="00806487" w:rsidRPr="00BE25C3" w:rsidRDefault="00806487" w:rsidP="006237F4">
      <w:r>
        <w:t xml:space="preserve">Jónas renndi í gegnum </w:t>
      </w:r>
      <w:r w:rsidR="00155A5A">
        <w:t>fjárhags</w:t>
      </w:r>
      <w:r>
        <w:t>áætlun</w:t>
      </w:r>
      <w:r w:rsidR="00155A5A">
        <w:t xml:space="preserve"> ársins</w:t>
      </w:r>
      <w:r>
        <w:t>. Ræddi m.a. stækkun á liðnum innanstokksmunir og tæknikaup og skýrist það m.a. að breyttum áherslum innan skólans þar sem verulega þarf að endurnýja bæði innanstokksmuni og tölvukost skólans</w:t>
      </w:r>
      <w:r w:rsidR="0037727C">
        <w:t xml:space="preserve">. Rætt um forskólann og kostnað og tilhögun </w:t>
      </w:r>
      <w:r w:rsidR="00BE25C3">
        <w:t>hans. Einhverjir skólar hafa hætt þessu samstarfi en okkar reynsla er góð af samstarfinu, það er á Dagskólatíma og vilji stjórnenda til þess að halda því óbreyttu. Rætt var</w:t>
      </w:r>
      <w:r w:rsidR="0037727C">
        <w:t xml:space="preserve"> um mötuneytiskostnað og </w:t>
      </w:r>
      <w:r w:rsidR="0037727C" w:rsidRPr="00BE25C3">
        <w:rPr>
          <w:i/>
          <w:iCs/>
        </w:rPr>
        <w:t>heilsu eflandi samfélags</w:t>
      </w:r>
      <w:r w:rsidR="00BE25C3">
        <w:t xml:space="preserve"> átaksverkefni sveitarfélagsins sem þó hefur lítið farið fyrir en á að fara keyra betur inn. Almenn skoðun fundarmanna að mötuneytið væri gott en alltaf eru tækifæri til úrbóta.</w:t>
      </w:r>
    </w:p>
    <w:p w14:paraId="4AD2D88C" w14:textId="77777777" w:rsidR="00155A5A" w:rsidRPr="00BE25C3" w:rsidRDefault="0037727C" w:rsidP="006237F4">
      <w:pPr>
        <w:rPr>
          <w:b/>
          <w:bCs/>
        </w:rPr>
      </w:pPr>
      <w:r w:rsidRPr="00BE25C3">
        <w:rPr>
          <w:b/>
          <w:bCs/>
        </w:rPr>
        <w:t xml:space="preserve">3. mál </w:t>
      </w:r>
    </w:p>
    <w:p w14:paraId="75E509EB" w14:textId="396DDF3B" w:rsidR="0037727C" w:rsidRDefault="00BE25C3" w:rsidP="006237F4">
      <w:r>
        <w:t>Jónas kynnti nýjar m</w:t>
      </w:r>
      <w:r w:rsidR="0037727C">
        <w:t xml:space="preserve">ætingarreglur </w:t>
      </w:r>
      <w:r>
        <w:t xml:space="preserve">unnar af Skólaþjónustunni fyrir alla skóla svæðisins. Vilji var til þess að </w:t>
      </w:r>
      <w:r w:rsidR="0037727C">
        <w:t>samræma milli allra skóla</w:t>
      </w:r>
      <w:r>
        <w:t xml:space="preserve"> þessar reglur og er það nú hægt með þeim reglum og aðgerðaráætlun sem Jónas kynnti. Um</w:t>
      </w:r>
      <w:r w:rsidR="00E12ED2">
        <w:t>ræður sköpuðust</w:t>
      </w:r>
      <w:r>
        <w:t xml:space="preserve"> og var meðal annars ræ</w:t>
      </w:r>
      <w:r w:rsidR="0037727C">
        <w:t>tt um ábyrgðina á skólaskyldunni</w:t>
      </w:r>
      <w:r>
        <w:t xml:space="preserve"> sem liggur hjá foreldrum</w:t>
      </w:r>
      <w:r w:rsidR="00E12ED2">
        <w:t xml:space="preserve">. </w:t>
      </w:r>
    </w:p>
    <w:p w14:paraId="41286776" w14:textId="77777777" w:rsidR="00BE25C3" w:rsidRDefault="00E12ED2" w:rsidP="006237F4">
      <w:r w:rsidRPr="00BE25C3">
        <w:rPr>
          <w:b/>
          <w:bCs/>
        </w:rPr>
        <w:t>4. mál</w:t>
      </w:r>
      <w:r>
        <w:t xml:space="preserve"> </w:t>
      </w:r>
    </w:p>
    <w:p w14:paraId="7E1F630D" w14:textId="22C1FBDD" w:rsidR="001978BD" w:rsidRDefault="00E12ED2" w:rsidP="006237F4">
      <w:r>
        <w:t>Skólareglur. Kynntar voru nýjar skólareglur</w:t>
      </w:r>
      <w:r w:rsidR="00BE25C3">
        <w:t xml:space="preserve"> skólans. Þeim er fækkað úr 10 í 3. Þær eru nú Kurteisi, Heilbrygði og Öryggi</w:t>
      </w:r>
      <w:r>
        <w:t>.</w:t>
      </w:r>
      <w:r w:rsidR="00BE25C3">
        <w:t xml:space="preserve"> Jónas kynnti hvað fælist í hverri reglu og kynnti einnig </w:t>
      </w:r>
      <w:r w:rsidR="00A62C80">
        <w:t xml:space="preserve">aðgerðaráætlun sem reglunum fylgja. Umræður sköpuðust um þátt hollustu í heilbrygði m.a. </w:t>
      </w:r>
      <w:r w:rsidR="001978BD">
        <w:t>orkudrykki og hollt nesti og hvar mörkin liggja</w:t>
      </w:r>
      <w:r w:rsidR="00A62C80">
        <w:t xml:space="preserve">. Jónas sagði að varðandi það hvað teldist hollt nesti lægi fyrir að skýra það nánar og fara í þá vinnu væntanlega með þeim sem kemur til með að leiða vinnu sveitarfélagsins í Heilsueflandi samfélagi. </w:t>
      </w:r>
    </w:p>
    <w:p w14:paraId="37AA9665" w14:textId="77777777" w:rsidR="001978BD" w:rsidRDefault="001978BD" w:rsidP="006237F4"/>
    <w:p w14:paraId="0C9FF3D5" w14:textId="5CB8A63F" w:rsidR="001978BD" w:rsidRDefault="001978BD" w:rsidP="006237F4">
      <w:r>
        <w:t xml:space="preserve">Fleira ekki tekið fyrir og fundi slitið kl </w:t>
      </w:r>
      <w:r w:rsidR="00C94830">
        <w:t>_________</w:t>
      </w:r>
    </w:p>
    <w:p w14:paraId="07A818CB" w14:textId="6B384441" w:rsidR="001978BD" w:rsidRDefault="001978BD" w:rsidP="006237F4">
      <w:r>
        <w:t>Fundargerð rita</w:t>
      </w:r>
      <w:r w:rsidR="00C94830">
        <w:t>ði</w:t>
      </w:r>
    </w:p>
    <w:p w14:paraId="339FCE5C" w14:textId="35900A4E" w:rsidR="00806487" w:rsidRDefault="001978BD" w:rsidP="006237F4">
      <w:r w:rsidRPr="00C94830">
        <w:rPr>
          <w:i/>
          <w:iCs/>
        </w:rPr>
        <w:t xml:space="preserve">Ragna Magnúsdóttir </w:t>
      </w:r>
    </w:p>
    <w:sectPr w:rsidR="00806487" w:rsidSect="00C9483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41FC"/>
    <w:multiLevelType w:val="hybridMultilevel"/>
    <w:tmpl w:val="63F4DDA0"/>
    <w:lvl w:ilvl="0" w:tplc="040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6816701E"/>
    <w:multiLevelType w:val="hybridMultilevel"/>
    <w:tmpl w:val="F05486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98953">
    <w:abstractNumId w:val="1"/>
  </w:num>
  <w:num w:numId="2" w16cid:durableId="5246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F4"/>
    <w:rsid w:val="00155A5A"/>
    <w:rsid w:val="001978BD"/>
    <w:rsid w:val="00255348"/>
    <w:rsid w:val="0037727C"/>
    <w:rsid w:val="00531CDB"/>
    <w:rsid w:val="006237F4"/>
    <w:rsid w:val="006877A2"/>
    <w:rsid w:val="00783E23"/>
    <w:rsid w:val="007D2DFA"/>
    <w:rsid w:val="00806487"/>
    <w:rsid w:val="0086338F"/>
    <w:rsid w:val="00A62C80"/>
    <w:rsid w:val="00B428DB"/>
    <w:rsid w:val="00BE25C3"/>
    <w:rsid w:val="00C2297A"/>
    <w:rsid w:val="00C4618E"/>
    <w:rsid w:val="00C94830"/>
    <w:rsid w:val="00D97422"/>
    <w:rsid w:val="00E1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AE4"/>
  <w15:docId w15:val="{28BBA17E-10E7-463D-B95C-FFE70DD0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62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62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623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62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623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62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62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62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62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623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623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623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6237F4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6237F4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6237F4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6237F4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6237F4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6237F4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62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2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62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62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62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6237F4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6237F4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6237F4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62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6237F4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623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Magnúsdóttir</dc:creator>
  <cp:keywords/>
  <dc:description/>
  <cp:lastModifiedBy>Ragna Magnúsdóttir</cp:lastModifiedBy>
  <cp:revision>2</cp:revision>
  <dcterms:created xsi:type="dcterms:W3CDTF">2024-04-11T15:05:00Z</dcterms:created>
  <dcterms:modified xsi:type="dcterms:W3CDTF">2024-04-12T11:06:00Z</dcterms:modified>
</cp:coreProperties>
</file>